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9AD6" w14:textId="138B9023" w:rsidR="00C92CF3" w:rsidRPr="009516D0" w:rsidRDefault="00C92CF3" w:rsidP="00C92CF3">
      <w:pPr>
        <w:pStyle w:val="Heading1"/>
        <w:spacing w:after="500"/>
      </w:pPr>
      <w:r w:rsidRPr="007414BF">
        <w:rPr>
          <w:noProof/>
        </w:rPr>
        <w:drawing>
          <wp:anchor distT="0" distB="0" distL="114300" distR="114300" simplePos="0" relativeHeight="251659264" behindDoc="1" locked="0" layoutInCell="1" allowOverlap="1" wp14:anchorId="6323D3B0" wp14:editId="707CFFDE">
            <wp:simplePos x="0" y="0"/>
            <wp:positionH relativeFrom="margin">
              <wp:posOffset>2025650</wp:posOffset>
            </wp:positionH>
            <wp:positionV relativeFrom="margin">
              <wp:posOffset>-483523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 xml:space="preserve">Transfer Model </w:t>
      </w:r>
      <w:r w:rsidRPr="00381A8D">
        <w:t>Curriculum 5-Year Review</w:t>
      </w:r>
      <w:r w:rsidRPr="0047222F">
        <w:t xml:space="preserve"> </w:t>
      </w:r>
      <w:proofErr w:type="gramStart"/>
      <w:r w:rsidRPr="0047222F">
        <w:t>Summary</w:t>
      </w:r>
      <w:r>
        <w:t xml:space="preserve"> </w:t>
      </w:r>
      <w:r>
        <w:t xml:space="preserve"> -</w:t>
      </w:r>
      <w:proofErr w:type="gramEnd"/>
      <w:r>
        <w:t xml:space="preserve"> </w:t>
      </w:r>
      <w:r>
        <w:br/>
      </w:r>
      <w:r w:rsidRPr="004B0F2B">
        <w:t>Animal Science</w:t>
      </w:r>
    </w:p>
    <w:p w14:paraId="1F158BB3" w14:textId="77777777" w:rsidR="003A7051" w:rsidRPr="001D4C91" w:rsidRDefault="003A7051" w:rsidP="004B0F2B">
      <w:r w:rsidRPr="001D4C91">
        <w:t>Please attach a copy of the vetting results for the TMC to the document.</w:t>
      </w:r>
    </w:p>
    <w:p w14:paraId="189D0D39" w14:textId="77777777" w:rsidR="003A7051" w:rsidRPr="001D4C91" w:rsidRDefault="003A7051" w:rsidP="003D08C5">
      <w:pPr>
        <w:pStyle w:val="Numberlist-level1"/>
      </w:pPr>
      <w:r w:rsidRPr="001D4C91">
        <w:t xml:space="preserve">Provide a breakdown of the respondents to the </w:t>
      </w:r>
      <w:r>
        <w:t>survey</w:t>
      </w:r>
      <w:r w:rsidRPr="001D4C91">
        <w:t>:</w:t>
      </w:r>
    </w:p>
    <w:p w14:paraId="5C110A37" w14:textId="77777777" w:rsidR="003A7051" w:rsidRPr="001D4C91" w:rsidRDefault="004A385B" w:rsidP="003A7051">
      <w:pPr>
        <w:numPr>
          <w:ilvl w:val="0"/>
          <w:numId w:val="4"/>
        </w:numPr>
      </w:pPr>
      <w:r>
        <w:t>#</w:t>
      </w:r>
      <w:r w:rsidR="003A7051" w:rsidRPr="001D4C91">
        <w:t xml:space="preserve"> of CCC respondents:</w:t>
      </w:r>
      <w:r w:rsidR="00EF708A">
        <w:t xml:space="preserve"> 16</w:t>
      </w:r>
    </w:p>
    <w:p w14:paraId="14C1B6E6" w14:textId="77777777" w:rsidR="003A7051" w:rsidRPr="001D4C91" w:rsidRDefault="003A7051" w:rsidP="003A7051">
      <w:pPr>
        <w:numPr>
          <w:ilvl w:val="0"/>
          <w:numId w:val="4"/>
        </w:numPr>
      </w:pPr>
      <w:r w:rsidRPr="001D4C91">
        <w:t># of CSU respondents:</w:t>
      </w:r>
      <w:r w:rsidR="00EF708A">
        <w:t xml:space="preserve"> 2</w:t>
      </w:r>
    </w:p>
    <w:p w14:paraId="66926401" w14:textId="77777777" w:rsidR="003A7051" w:rsidRPr="001D4C91" w:rsidRDefault="003A7051" w:rsidP="003A7051">
      <w:pPr>
        <w:numPr>
          <w:ilvl w:val="0"/>
          <w:numId w:val="4"/>
        </w:numPr>
      </w:pPr>
      <w:r w:rsidRPr="001D4C91">
        <w:t># of UC respondents:</w:t>
      </w:r>
      <w:r w:rsidR="004A385B">
        <w:t xml:space="preserve"> 0</w:t>
      </w:r>
    </w:p>
    <w:p w14:paraId="19135B06" w14:textId="77777777" w:rsidR="003A7051" w:rsidRPr="001D4C91" w:rsidRDefault="003A7051" w:rsidP="004B0F2B">
      <w:pPr>
        <w:numPr>
          <w:ilvl w:val="0"/>
          <w:numId w:val="4"/>
        </w:numPr>
      </w:pPr>
      <w:r w:rsidRPr="001D4C91">
        <w:t xml:space="preserve">Total responses: </w:t>
      </w:r>
      <w:r w:rsidR="00EF708A">
        <w:t xml:space="preserve"> 18</w:t>
      </w:r>
    </w:p>
    <w:p w14:paraId="1697B4CC" w14:textId="77777777" w:rsidR="003A7051" w:rsidRPr="004B0F2B" w:rsidRDefault="003A7051" w:rsidP="004B0F2B">
      <w:pPr>
        <w:rPr>
          <w:b/>
          <w:bCs/>
        </w:rPr>
      </w:pPr>
      <w:r w:rsidRPr="004B0F2B">
        <w:rPr>
          <w:b/>
          <w:bCs/>
        </w:rPr>
        <w:t xml:space="preserve">Provide a written summary of the feedback from the survey to the question below: </w:t>
      </w:r>
    </w:p>
    <w:p w14:paraId="54FFB1C0" w14:textId="77777777" w:rsidR="004A385B" w:rsidRPr="003D08C5" w:rsidRDefault="003A7051" w:rsidP="003D08C5">
      <w:pPr>
        <w:pStyle w:val="Numberlist-level1"/>
      </w:pPr>
      <w:r w:rsidRPr="003D08C5">
        <w:t>Were there any changes suggested to the CORE of the TMC?</w:t>
      </w:r>
      <w:r w:rsidR="004A385B" w:rsidRPr="003D08C5">
        <w:t xml:space="preserve"> </w:t>
      </w:r>
    </w:p>
    <w:p w14:paraId="70530311" w14:textId="77777777" w:rsidR="001914F3" w:rsidRDefault="007E06CA" w:rsidP="00C92CF3">
      <w:pPr>
        <w:ind w:left="360"/>
      </w:pPr>
      <w:r>
        <w:t>From the survey there were two suggestions; to add</w:t>
      </w:r>
      <w:r w:rsidRPr="007E06CA">
        <w:t xml:space="preserve"> </w:t>
      </w:r>
      <w:r w:rsidR="00B52342">
        <w:t>Principles of Economics I</w:t>
      </w:r>
      <w:r w:rsidRPr="007E06CA">
        <w:t xml:space="preserve"> as an</w:t>
      </w:r>
      <w:r>
        <w:t xml:space="preserve"> “or”</w:t>
      </w:r>
      <w:r w:rsidRPr="007E06CA">
        <w:t xml:space="preserve"> option</w:t>
      </w:r>
      <w:r>
        <w:t xml:space="preserve"> and to eliminate </w:t>
      </w:r>
      <w:r w:rsidRPr="007E06CA">
        <w:t xml:space="preserve">statistics for this degree.  </w:t>
      </w:r>
      <w:r w:rsidR="00B52342">
        <w:t>The FDRG discussed these suggestions but did not make recommendations for changes to the CORE for the following reasons:</w:t>
      </w:r>
    </w:p>
    <w:p w14:paraId="3BA987BB" w14:textId="77777777" w:rsidR="00B52342" w:rsidRDefault="00B52342" w:rsidP="004B0F2B">
      <w:pPr>
        <w:numPr>
          <w:ilvl w:val="0"/>
          <w:numId w:val="9"/>
        </w:numPr>
      </w:pPr>
      <w:r>
        <w:t>89% of the respondents said that no changes were needed to the CORE.</w:t>
      </w:r>
    </w:p>
    <w:p w14:paraId="71C8E1A1" w14:textId="77777777" w:rsidR="00B52342" w:rsidRDefault="00B52342" w:rsidP="004B0F2B">
      <w:pPr>
        <w:numPr>
          <w:ilvl w:val="0"/>
          <w:numId w:val="9"/>
        </w:numPr>
      </w:pPr>
      <w:r>
        <w:t>Most of the CSU’s require Statistics for this degree.</w:t>
      </w:r>
    </w:p>
    <w:p w14:paraId="4284CF61" w14:textId="77777777" w:rsidR="0044592B" w:rsidRPr="004C5FF4" w:rsidRDefault="00061C15" w:rsidP="004B0F2B">
      <w:pPr>
        <w:numPr>
          <w:ilvl w:val="0"/>
          <w:numId w:val="9"/>
        </w:numPr>
      </w:pPr>
      <w:r>
        <w:t xml:space="preserve">None of the CSU’s listed Macro Economics as a degree requirement. </w:t>
      </w:r>
    </w:p>
    <w:p w14:paraId="7C1499AC" w14:textId="78DFC075" w:rsidR="003A7051" w:rsidRDefault="003A7051" w:rsidP="003D08C5">
      <w:pPr>
        <w:pStyle w:val="Numberlist-level1"/>
      </w:pPr>
      <w:r w:rsidRPr="001D4C91">
        <w:t>Were there any changes suggested to the List A section of the TMC?</w:t>
      </w:r>
    </w:p>
    <w:p w14:paraId="3D5848BB" w14:textId="77777777" w:rsidR="00061C15" w:rsidRDefault="00061C15" w:rsidP="00C92CF3">
      <w:pPr>
        <w:ind w:left="360"/>
      </w:pPr>
      <w:r>
        <w:t xml:space="preserve">There were a several suggestions for changes to list A, mostly related to requiring both </w:t>
      </w:r>
      <w:r w:rsidRPr="00061C15">
        <w:t xml:space="preserve">Livestock </w:t>
      </w:r>
      <w:r>
        <w:t>Feeding and Nutrition and Animal Health and Sanitation</w:t>
      </w:r>
      <w:r w:rsidR="00EF637D">
        <w:t xml:space="preserve"> as part of List A</w:t>
      </w:r>
      <w:r>
        <w:t xml:space="preserve">. </w:t>
      </w:r>
    </w:p>
    <w:p w14:paraId="7EEB0153" w14:textId="77777777" w:rsidR="002C184F" w:rsidRDefault="00061C15" w:rsidP="00C92CF3">
      <w:pPr>
        <w:ind w:left="360"/>
      </w:pPr>
      <w:r>
        <w:t>The FDRG discussed this and felt that</w:t>
      </w:r>
      <w:r w:rsidR="00EF637D">
        <w:t xml:space="preserve"> this change was not needed because on</w:t>
      </w:r>
      <w:r>
        <w:t>e</w:t>
      </w:r>
      <w:r w:rsidR="00EF637D">
        <w:t xml:space="preserve"> of these courses is already required and the other course</w:t>
      </w:r>
      <w:r>
        <w:t xml:space="preserve"> could be required in the list B section</w:t>
      </w:r>
      <w:r w:rsidR="00EF637D">
        <w:t>.  In list B I</w:t>
      </w:r>
      <w:r>
        <w:t>ndivi</w:t>
      </w:r>
      <w:r w:rsidR="00EF637D">
        <w:t>dual CC can choose up to 8 units of courses from List A. In addition, 70% of respondents said no changes were needed to this area.</w:t>
      </w:r>
    </w:p>
    <w:p w14:paraId="189ED3BA" w14:textId="77777777" w:rsidR="002C184F" w:rsidRPr="002C184F" w:rsidRDefault="002C184F" w:rsidP="00C92CF3">
      <w:pPr>
        <w:ind w:left="360"/>
      </w:pPr>
      <w:r>
        <w:t>There was one comment that stated that Organic Chemistry was not needed but t</w:t>
      </w:r>
      <w:r w:rsidRPr="002C184F">
        <w:t xml:space="preserve">he FDRG </w:t>
      </w:r>
      <w:r>
        <w:t>found that all CSU programs required Organic Chemistry</w:t>
      </w:r>
      <w:r w:rsidR="00EF637D">
        <w:t xml:space="preserve"> as part of this degree</w:t>
      </w:r>
      <w:r>
        <w:t xml:space="preserve">.  The FDRG </w:t>
      </w:r>
      <w:r w:rsidRPr="002C184F">
        <w:t xml:space="preserve">did recommend the addition of CHEM 102 Introduction to Organic and </w:t>
      </w:r>
      <w:proofErr w:type="gramStart"/>
      <w:r w:rsidRPr="002C184F">
        <w:t>Biochemistry  as</w:t>
      </w:r>
      <w:proofErr w:type="gramEnd"/>
      <w:r w:rsidRPr="002C184F">
        <w:t xml:space="preserve"> an “OR” option to CHEM 150. </w:t>
      </w:r>
    </w:p>
    <w:p w14:paraId="202D42BD" w14:textId="77777777" w:rsidR="003A7051" w:rsidRPr="003D08C5" w:rsidRDefault="003A7051" w:rsidP="003D08C5">
      <w:pPr>
        <w:pStyle w:val="Numberlist-level1"/>
      </w:pPr>
      <w:r w:rsidRPr="003D08C5">
        <w:t xml:space="preserve">If appropriate, were there any changes suggested to the List B section of the TMC? </w:t>
      </w:r>
    </w:p>
    <w:p w14:paraId="03662109" w14:textId="77777777" w:rsidR="00F75573" w:rsidRDefault="00F75573" w:rsidP="00C92CF3">
      <w:pPr>
        <w:ind w:left="360"/>
      </w:pPr>
      <w:r>
        <w:t>94 % of respondents said no changes were needed for this area.</w:t>
      </w:r>
    </w:p>
    <w:p w14:paraId="000DF79E" w14:textId="77777777" w:rsidR="001A7399" w:rsidRDefault="001A7399" w:rsidP="00C92CF3">
      <w:pPr>
        <w:ind w:left="360"/>
      </w:pPr>
      <w:r>
        <w:t xml:space="preserve">The only recommendation that the FDRG suggested here was to change the wording </w:t>
      </w:r>
      <w:r w:rsidR="00BB0A8F">
        <w:t xml:space="preserve">from </w:t>
      </w:r>
      <w:r>
        <w:t>“</w:t>
      </w:r>
      <w:r w:rsidRPr="001A7399">
        <w:t>Any course(s) not selected above, and/or any courses that are lower division preparation for the targeted major at a university.</w:t>
      </w:r>
      <w:r>
        <w:t xml:space="preserve">” to read </w:t>
      </w:r>
      <w:r w:rsidRPr="00BB0A8F">
        <w:t xml:space="preserve">“Any course(s) not selected above, and/or any courses that are </w:t>
      </w:r>
      <w:r w:rsidRPr="0040507B">
        <w:t>articulated for</w:t>
      </w:r>
      <w:r w:rsidRPr="00BB0A8F">
        <w:t xml:space="preserve"> lower division preparation for the targeted major at the </w:t>
      </w:r>
      <w:r w:rsidRPr="0040507B">
        <w:t xml:space="preserve">main transfer </w:t>
      </w:r>
      <w:r w:rsidR="00814D22" w:rsidRPr="0040507B">
        <w:t>u</w:t>
      </w:r>
      <w:r w:rsidRPr="0040507B">
        <w:t>niversity</w:t>
      </w:r>
      <w:r w:rsidRPr="00BB0A8F">
        <w:t>”.</w:t>
      </w:r>
    </w:p>
    <w:p w14:paraId="32E1155B" w14:textId="77777777" w:rsidR="003A7051" w:rsidRDefault="003A7051" w:rsidP="003D08C5">
      <w:pPr>
        <w:pStyle w:val="Numberlist-level1"/>
      </w:pPr>
      <w:r w:rsidRPr="001D4C91">
        <w:lastRenderedPageBreak/>
        <w:t xml:space="preserve">If appropriate, were there any changes suggested to the List C section of the TMC? </w:t>
      </w:r>
    </w:p>
    <w:p w14:paraId="7FFD1D4C" w14:textId="77777777" w:rsidR="003A7051" w:rsidRDefault="00BB0A8F" w:rsidP="00C92CF3">
      <w:pPr>
        <w:ind w:left="360"/>
      </w:pPr>
      <w:r>
        <w:t>None</w:t>
      </w:r>
    </w:p>
    <w:p w14:paraId="2C59E0E6" w14:textId="77777777" w:rsidR="00BB0A8F" w:rsidRPr="003D08C5" w:rsidRDefault="003A7051" w:rsidP="003D08C5">
      <w:pPr>
        <w:pStyle w:val="Numberlist-level1"/>
      </w:pPr>
      <w:r w:rsidRPr="003D08C5">
        <w:t>Please provide any general recommendations from the feed</w:t>
      </w:r>
      <w:r w:rsidR="00BB0A8F" w:rsidRPr="003D08C5">
        <w:t>back received from the vetting.</w:t>
      </w:r>
    </w:p>
    <w:p w14:paraId="0F15ADCD" w14:textId="77777777" w:rsidR="00BB0A8F" w:rsidRDefault="00BB0A8F" w:rsidP="00C92CF3">
      <w:pPr>
        <w:ind w:left="360"/>
      </w:pPr>
      <w:r>
        <w:t>Recommendations: Implement the proposed changes listed above.</w:t>
      </w:r>
    </w:p>
    <w:p w14:paraId="4DB94792" w14:textId="6EC51227" w:rsidR="00C92CF3" w:rsidRDefault="003A7051" w:rsidP="004B0F2B">
      <w:pPr>
        <w:rPr>
          <w:b/>
          <w:bCs/>
        </w:rPr>
      </w:pPr>
      <w:r w:rsidRPr="004B0F2B">
        <w:rPr>
          <w:b/>
          <w:bCs/>
        </w:rPr>
        <w:t xml:space="preserve">Provide a written summary of the FDRG’s recommendations and attach a copy of the revised TMC, including the date of completion of the 5-year review. </w:t>
      </w:r>
      <w:r w:rsidR="00C92CF3">
        <w:rPr>
          <w:b/>
          <w:bCs/>
        </w:rPr>
        <w:br w:type="page"/>
      </w:r>
    </w:p>
    <w:p w14:paraId="57FB8B6C" w14:textId="77777777" w:rsidR="003A7051" w:rsidRPr="004B0F2B" w:rsidRDefault="003A7051" w:rsidP="004B0F2B">
      <w:pPr>
        <w:pStyle w:val="Heading2"/>
      </w:pPr>
      <w:r w:rsidRPr="004B0F2B">
        <w:lastRenderedPageBreak/>
        <w:t>Descriptor 5-Year Review Summary</w:t>
      </w:r>
    </w:p>
    <w:p w14:paraId="682090D6" w14:textId="21709ACF" w:rsidR="004B0F2B" w:rsidRPr="00C92CF3" w:rsidRDefault="00C92CF3" w:rsidP="00C92CF3">
      <w:pPr>
        <w:spacing w:after="240"/>
        <w:rPr>
          <w:i/>
        </w:rPr>
      </w:pPr>
      <w:r w:rsidRPr="00107C9C">
        <w:rPr>
          <w:i/>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3A7051" w:rsidRPr="00E1335E" w14:paraId="56A863B2" w14:textId="77777777">
        <w:trPr>
          <w:tblHeader/>
        </w:trPr>
        <w:tc>
          <w:tcPr>
            <w:tcW w:w="2520" w:type="dxa"/>
            <w:shd w:val="clear" w:color="auto" w:fill="D9D9D9"/>
          </w:tcPr>
          <w:p w14:paraId="44616371" w14:textId="77777777" w:rsidR="003A7051" w:rsidRPr="00E1335E" w:rsidRDefault="003A7051" w:rsidP="003A7051">
            <w:r w:rsidRPr="00E1335E">
              <w:t xml:space="preserve">C-ID Descriptor and Name </w:t>
            </w:r>
          </w:p>
        </w:tc>
        <w:tc>
          <w:tcPr>
            <w:tcW w:w="7380" w:type="dxa"/>
            <w:shd w:val="clear" w:color="auto" w:fill="D9D9D9"/>
          </w:tcPr>
          <w:p w14:paraId="6730CFFF" w14:textId="77777777" w:rsidR="003A7051" w:rsidRPr="00E1335E" w:rsidRDefault="003A7051" w:rsidP="003A7051">
            <w:r w:rsidRPr="00E1335E">
              <w:t>Summary of the FDRG 5-Year Review</w:t>
            </w:r>
          </w:p>
        </w:tc>
      </w:tr>
      <w:tr w:rsidR="003A7051" w:rsidRPr="00E1335E" w14:paraId="5C518193" w14:textId="77777777">
        <w:tc>
          <w:tcPr>
            <w:tcW w:w="2520" w:type="dxa"/>
          </w:tcPr>
          <w:p w14:paraId="15057963" w14:textId="77777777" w:rsidR="00001ED2" w:rsidRPr="00D77A86" w:rsidRDefault="00001ED2" w:rsidP="005A5163">
            <w:r w:rsidRPr="00D77A86">
              <w:t>AG-AS 104</w:t>
            </w:r>
          </w:p>
          <w:p w14:paraId="0E0E76A7" w14:textId="77777777" w:rsidR="003A7051" w:rsidRPr="00D77A86" w:rsidRDefault="00B83D5E" w:rsidP="005A5163">
            <w:r w:rsidRPr="00D77A86">
              <w:t>Introduction to Animal Science</w:t>
            </w:r>
          </w:p>
        </w:tc>
        <w:tc>
          <w:tcPr>
            <w:tcW w:w="7380" w:type="dxa"/>
          </w:tcPr>
          <w:p w14:paraId="5BEA942C" w14:textId="77777777" w:rsidR="003A7051" w:rsidRPr="001F6D66" w:rsidRDefault="00001ED2" w:rsidP="003A7051">
            <w:pPr>
              <w:rPr>
                <w:i/>
              </w:rPr>
            </w:pPr>
            <w:r>
              <w:rPr>
                <w:i/>
              </w:rPr>
              <w:t>O</w:t>
            </w:r>
            <w:r w:rsidR="008B57A9">
              <w:rPr>
                <w:i/>
              </w:rPr>
              <w:t>nly 89</w:t>
            </w:r>
            <w:r>
              <w:rPr>
                <w:i/>
              </w:rPr>
              <w:t>% of respondents</w:t>
            </w:r>
            <w:r w:rsidR="008B57A9">
              <w:rPr>
                <w:i/>
              </w:rPr>
              <w:t xml:space="preserve"> who answered the question about this course said no changes were needed</w:t>
            </w:r>
            <w:r>
              <w:rPr>
                <w:i/>
              </w:rPr>
              <w:t>.</w:t>
            </w:r>
          </w:p>
          <w:p w14:paraId="51433BF7" w14:textId="77777777" w:rsidR="003A7051" w:rsidRPr="00E1335E" w:rsidRDefault="00001ED2" w:rsidP="003A7051">
            <w:r>
              <w:t>T</w:t>
            </w:r>
            <w:r w:rsidR="00D77A86">
              <w:t xml:space="preserve">here was only one comment </w:t>
            </w:r>
            <w:r>
              <w:t>about updating the content of the course but no specifics were given.</w:t>
            </w:r>
            <w:r w:rsidR="00D77A86">
              <w:t xml:space="preserve">  FDRG discussed this comment but felt that the course had the core of what was needed for an animal science course and individual colleges could add additional topics if faculty felt there was a regional topic that was needed</w:t>
            </w:r>
          </w:p>
          <w:p w14:paraId="1B6066B9" w14:textId="77777777" w:rsidR="003A7051" w:rsidRPr="00E1335E" w:rsidRDefault="003A7051" w:rsidP="003A7051">
            <w:r w:rsidRPr="00E1335E">
              <w:t>Re</w:t>
            </w:r>
            <w:r w:rsidR="00001ED2">
              <w:t>commendation: FDRG recommended no</w:t>
            </w:r>
            <w:r w:rsidRPr="00E1335E">
              <w:t xml:space="preserve"> changes. </w:t>
            </w:r>
          </w:p>
        </w:tc>
      </w:tr>
      <w:tr w:rsidR="003A7051" w:rsidRPr="00E1335E" w14:paraId="4FD6418B" w14:textId="77777777">
        <w:tc>
          <w:tcPr>
            <w:tcW w:w="2520" w:type="dxa"/>
          </w:tcPr>
          <w:p w14:paraId="3DE4D159" w14:textId="77777777" w:rsidR="003A7051" w:rsidRDefault="00D77A86" w:rsidP="003A7051">
            <w:r>
              <w:t>AG</w:t>
            </w:r>
            <w:r w:rsidRPr="00D77A86">
              <w:t>-AS108L</w:t>
            </w:r>
          </w:p>
          <w:p w14:paraId="0E402138" w14:textId="77777777" w:rsidR="00D77A86" w:rsidRPr="00D77A86" w:rsidRDefault="00D77A86" w:rsidP="003A7051">
            <w:r w:rsidRPr="00D77A86">
              <w:t>Introduction to Animal Science</w:t>
            </w:r>
            <w:r>
              <w:t xml:space="preserve"> with Lab</w:t>
            </w:r>
          </w:p>
        </w:tc>
        <w:tc>
          <w:tcPr>
            <w:tcW w:w="7380" w:type="dxa"/>
          </w:tcPr>
          <w:p w14:paraId="4D472BAC" w14:textId="77777777" w:rsidR="00D77A86" w:rsidRPr="001F6D66" w:rsidRDefault="008B57A9" w:rsidP="00D77A86">
            <w:pPr>
              <w:rPr>
                <w:i/>
              </w:rPr>
            </w:pPr>
            <w:r>
              <w:rPr>
                <w:i/>
              </w:rPr>
              <w:t>89% of respondents who answered the question about this course said no</w:t>
            </w:r>
            <w:r w:rsidR="00D77A86" w:rsidRPr="00D77A86">
              <w:rPr>
                <w:i/>
              </w:rPr>
              <w:t xml:space="preserve"> changes were needed to this course.</w:t>
            </w:r>
          </w:p>
          <w:p w14:paraId="3E634684" w14:textId="77777777" w:rsidR="00D77A86" w:rsidRPr="00D77A86" w:rsidRDefault="00D77A86" w:rsidP="00D77A86">
            <w:r w:rsidRPr="00D77A86">
              <w:t>T</w:t>
            </w:r>
            <w:r>
              <w:t xml:space="preserve">here was only one comment </w:t>
            </w:r>
            <w:r w:rsidRPr="00D77A86">
              <w:t>about updating the content of the course but no specifics were given.</w:t>
            </w:r>
            <w:r w:rsidR="00FC55C2">
              <w:t xml:space="preserve"> </w:t>
            </w:r>
            <w:r w:rsidR="00FC55C2" w:rsidRPr="00FC55C2">
              <w:t xml:space="preserve">FDRG discussed this comment but felt that the course </w:t>
            </w:r>
            <w:r w:rsidR="00FC55C2">
              <w:t xml:space="preserve">had the core of what was required </w:t>
            </w:r>
            <w:r w:rsidR="00FC55C2" w:rsidRPr="00FC55C2">
              <w:t>for an animal science course and individual colleges could add additional topics if f</w:t>
            </w:r>
            <w:r w:rsidR="00FC55C2">
              <w:t>aculty felt there was an additional</w:t>
            </w:r>
            <w:r w:rsidR="00FC55C2" w:rsidRPr="00FC55C2">
              <w:t xml:space="preserve"> topic that was needed</w:t>
            </w:r>
          </w:p>
          <w:p w14:paraId="0195186A" w14:textId="77777777" w:rsidR="003A7051" w:rsidRPr="00E1335E" w:rsidRDefault="00D77A86" w:rsidP="003A7051">
            <w:r w:rsidRPr="00D77A86">
              <w:t xml:space="preserve">Recommendation: FDRG recommended no changes. </w:t>
            </w:r>
          </w:p>
        </w:tc>
      </w:tr>
      <w:tr w:rsidR="00D77A86" w:rsidRPr="00E1335E" w14:paraId="11B583AD" w14:textId="77777777">
        <w:tc>
          <w:tcPr>
            <w:tcW w:w="2520" w:type="dxa"/>
          </w:tcPr>
          <w:p w14:paraId="699D63B0" w14:textId="77777777" w:rsidR="00D77A86" w:rsidRDefault="00D77A86" w:rsidP="003A7051">
            <w:r w:rsidRPr="00D77A86">
              <w:t>AG-AS 112L</w:t>
            </w:r>
          </w:p>
          <w:p w14:paraId="56063559" w14:textId="77777777" w:rsidR="00D77A86" w:rsidRPr="00D77A86" w:rsidRDefault="00D77A86" w:rsidP="003A7051">
            <w:r w:rsidRPr="00D77A86">
              <w:t>Dairy Cattle Industry / Dairy Cattle Science</w:t>
            </w:r>
          </w:p>
        </w:tc>
        <w:tc>
          <w:tcPr>
            <w:tcW w:w="7380" w:type="dxa"/>
          </w:tcPr>
          <w:p w14:paraId="47396C13" w14:textId="77777777" w:rsidR="00314014" w:rsidRPr="001F6D66" w:rsidRDefault="008B57A9" w:rsidP="003A7051">
            <w:pPr>
              <w:rPr>
                <w:i/>
              </w:rPr>
            </w:pPr>
            <w:r w:rsidRPr="008B57A9">
              <w:rPr>
                <w:i/>
              </w:rPr>
              <w:t xml:space="preserve">89% of the faculty that reviewed the course said no changes were needed. </w:t>
            </w:r>
          </w:p>
          <w:p w14:paraId="00F3FF74" w14:textId="77777777" w:rsidR="00D77A86" w:rsidRDefault="00D77A86" w:rsidP="003A7051">
            <w:r>
              <w:t>Th</w:t>
            </w:r>
            <w:r w:rsidR="008B57A9">
              <w:t xml:space="preserve">ere </w:t>
            </w:r>
            <w:proofErr w:type="gramStart"/>
            <w:r w:rsidR="008B57A9">
              <w:t>were</w:t>
            </w:r>
            <w:proofErr w:type="gramEnd"/>
            <w:r w:rsidR="008B57A9">
              <w:t xml:space="preserve"> no reviewer comments made about this course. </w:t>
            </w:r>
          </w:p>
          <w:p w14:paraId="2B9BC3DB" w14:textId="77777777" w:rsidR="008B57A9" w:rsidRPr="00E1335E" w:rsidRDefault="008B57A9" w:rsidP="003A7051">
            <w:r>
              <w:t>Recommendation:  FDRG recommends no changes.</w:t>
            </w:r>
          </w:p>
        </w:tc>
      </w:tr>
      <w:tr w:rsidR="008B57A9" w:rsidRPr="00E1335E" w14:paraId="3ED5AD13" w14:textId="77777777">
        <w:tc>
          <w:tcPr>
            <w:tcW w:w="2520" w:type="dxa"/>
          </w:tcPr>
          <w:p w14:paraId="7B893E07" w14:textId="77777777" w:rsidR="008B57A9" w:rsidRPr="00FC55C2" w:rsidRDefault="008B57A9" w:rsidP="003A7051">
            <w:r w:rsidRPr="00FC55C2">
              <w:t>AG-AS 116L</w:t>
            </w:r>
          </w:p>
          <w:p w14:paraId="5B1D8140" w14:textId="77777777" w:rsidR="008B57A9" w:rsidRPr="00FC55C2" w:rsidRDefault="008B57A9" w:rsidP="003A7051">
            <w:r w:rsidRPr="00FC55C2">
              <w:t>Equine Science</w:t>
            </w:r>
          </w:p>
        </w:tc>
        <w:tc>
          <w:tcPr>
            <w:tcW w:w="7380" w:type="dxa"/>
          </w:tcPr>
          <w:p w14:paraId="15F4494C" w14:textId="77777777" w:rsidR="00314014" w:rsidRDefault="008B57A9" w:rsidP="003A7051">
            <w:r w:rsidRPr="00FC55C2">
              <w:rPr>
                <w:i/>
              </w:rPr>
              <w:t>83% of the faculty that responded to the ques</w:t>
            </w:r>
            <w:r w:rsidR="00FC55C2">
              <w:rPr>
                <w:i/>
              </w:rPr>
              <w:t>tion about this course said</w:t>
            </w:r>
            <w:r w:rsidRPr="00FC55C2">
              <w:rPr>
                <w:i/>
              </w:rPr>
              <w:t xml:space="preserve"> no changes were needed</w:t>
            </w:r>
            <w:r w:rsidR="00FC55C2">
              <w:t>.</w:t>
            </w:r>
          </w:p>
          <w:p w14:paraId="57ACA24E" w14:textId="77777777" w:rsidR="00FC55C2" w:rsidRDefault="00FC55C2" w:rsidP="003A7051">
            <w:r>
              <w:t xml:space="preserve">No comments were made about this course in the review.  </w:t>
            </w:r>
          </w:p>
          <w:p w14:paraId="14DB5EEF" w14:textId="77777777" w:rsidR="00FC55C2" w:rsidRPr="00E1335E" w:rsidRDefault="00FC55C2" w:rsidP="003A7051">
            <w:r>
              <w:t>Recommendation:  FDRG recommends no changes.</w:t>
            </w:r>
          </w:p>
        </w:tc>
      </w:tr>
      <w:tr w:rsidR="00FC55C2" w:rsidRPr="00E1335E" w14:paraId="7759493D" w14:textId="77777777" w:rsidTr="00314014">
        <w:trPr>
          <w:trHeight w:val="80"/>
        </w:trPr>
        <w:tc>
          <w:tcPr>
            <w:tcW w:w="2520" w:type="dxa"/>
          </w:tcPr>
          <w:p w14:paraId="265D78DD" w14:textId="77777777" w:rsidR="00FC55C2" w:rsidRDefault="00FC55C2" w:rsidP="00FC55C2">
            <w:r>
              <w:t>AG-AS 120L</w:t>
            </w:r>
          </w:p>
          <w:p w14:paraId="6AF26A48" w14:textId="77777777" w:rsidR="00FC55C2" w:rsidRPr="00FC55C2" w:rsidRDefault="00FC55C2" w:rsidP="00FC55C2">
            <w:r w:rsidRPr="00FC55C2">
              <w:t>Poultry Science</w:t>
            </w:r>
          </w:p>
        </w:tc>
        <w:tc>
          <w:tcPr>
            <w:tcW w:w="7380" w:type="dxa"/>
          </w:tcPr>
          <w:p w14:paraId="70E44E9B" w14:textId="77777777" w:rsidR="00314014" w:rsidRDefault="00FC55C2" w:rsidP="00FC55C2">
            <w:r>
              <w:rPr>
                <w:i/>
              </w:rPr>
              <w:t>87</w:t>
            </w:r>
            <w:r w:rsidRPr="00FC55C2">
              <w:rPr>
                <w:i/>
              </w:rPr>
              <w:t>% of the faculty that responded to the ques</w:t>
            </w:r>
            <w:r>
              <w:rPr>
                <w:i/>
              </w:rPr>
              <w:t>tion about this course said</w:t>
            </w:r>
            <w:r w:rsidRPr="00FC55C2">
              <w:rPr>
                <w:i/>
              </w:rPr>
              <w:t xml:space="preserve"> no changes were needed</w:t>
            </w:r>
            <w:r>
              <w:t>.</w:t>
            </w:r>
          </w:p>
          <w:p w14:paraId="01A8734B" w14:textId="77777777" w:rsidR="00314014" w:rsidRDefault="00FC55C2" w:rsidP="00FC55C2">
            <w:r>
              <w:t xml:space="preserve">No comments were made about this course in the review.  </w:t>
            </w:r>
          </w:p>
          <w:p w14:paraId="365BB5C6" w14:textId="77777777" w:rsidR="00FC55C2" w:rsidRPr="00E1335E" w:rsidRDefault="00314014" w:rsidP="00FC55C2">
            <w:r w:rsidRPr="00314014">
              <w:t>Recommendation:  FDRG recommends no changes.</w:t>
            </w:r>
          </w:p>
        </w:tc>
      </w:tr>
      <w:tr w:rsidR="00FC55C2" w:rsidRPr="00E1335E" w14:paraId="402EC345" w14:textId="77777777">
        <w:tc>
          <w:tcPr>
            <w:tcW w:w="2520" w:type="dxa"/>
          </w:tcPr>
          <w:p w14:paraId="375BAC6F" w14:textId="77777777" w:rsidR="00FC55C2" w:rsidRDefault="00314014" w:rsidP="00FC55C2">
            <w:r w:rsidRPr="00314014">
              <w:t>AG-AS 124L</w:t>
            </w:r>
          </w:p>
          <w:p w14:paraId="52F30127" w14:textId="77777777" w:rsidR="00314014" w:rsidRPr="00314014" w:rsidRDefault="00314014" w:rsidP="00FC55C2">
            <w:r w:rsidRPr="00314014">
              <w:t>Small Ruminant Science</w:t>
            </w:r>
          </w:p>
        </w:tc>
        <w:tc>
          <w:tcPr>
            <w:tcW w:w="7380" w:type="dxa"/>
          </w:tcPr>
          <w:p w14:paraId="4F802569" w14:textId="77777777" w:rsidR="00314014" w:rsidRDefault="00314014" w:rsidP="00314014">
            <w:r>
              <w:rPr>
                <w:i/>
              </w:rPr>
              <w:t>80</w:t>
            </w:r>
            <w:r w:rsidRPr="00FC55C2">
              <w:rPr>
                <w:i/>
              </w:rPr>
              <w:t>% of the faculty that responded to the ques</w:t>
            </w:r>
            <w:r>
              <w:rPr>
                <w:i/>
              </w:rPr>
              <w:t>tion about this course said</w:t>
            </w:r>
            <w:r w:rsidRPr="00FC55C2">
              <w:rPr>
                <w:i/>
              </w:rPr>
              <w:t xml:space="preserve"> no changes were needed</w:t>
            </w:r>
            <w:r>
              <w:t>.</w:t>
            </w:r>
          </w:p>
          <w:p w14:paraId="02280ABC" w14:textId="77777777" w:rsidR="00314014" w:rsidRDefault="00314014" w:rsidP="00314014">
            <w:r>
              <w:t xml:space="preserve">The only comment that was made about this course in the review, was a statement that the reviewer would like to see </w:t>
            </w:r>
            <w:r w:rsidR="00964BFB">
              <w:t>“</w:t>
            </w:r>
            <w:r>
              <w:t>updates to the course content and some wording revised</w:t>
            </w:r>
            <w:r w:rsidR="00964BFB">
              <w:t>”</w:t>
            </w:r>
            <w:r>
              <w:t xml:space="preserve">. No specifics were given.  The FDRG </w:t>
            </w:r>
            <w:r>
              <w:lastRenderedPageBreak/>
              <w:t>discussed this comment but could not determine what the reviewer might be referencing in the course that required an update.</w:t>
            </w:r>
          </w:p>
          <w:p w14:paraId="55307CC0" w14:textId="77777777" w:rsidR="00FC55C2" w:rsidRPr="00E1335E" w:rsidRDefault="00314014" w:rsidP="00FC55C2">
            <w:r w:rsidRPr="00314014">
              <w:t>Recommendation:  FDRG recommends no changes.</w:t>
            </w:r>
          </w:p>
        </w:tc>
      </w:tr>
      <w:tr w:rsidR="00314014" w:rsidRPr="00E1335E" w14:paraId="157EE715" w14:textId="77777777">
        <w:tc>
          <w:tcPr>
            <w:tcW w:w="2520" w:type="dxa"/>
          </w:tcPr>
          <w:p w14:paraId="5D05FFA9" w14:textId="77777777" w:rsidR="00314014" w:rsidRPr="00964BFB" w:rsidRDefault="00964BFB" w:rsidP="00FC55C2">
            <w:r w:rsidRPr="00964BFB">
              <w:lastRenderedPageBreak/>
              <w:t>AG-AS 128L</w:t>
            </w:r>
          </w:p>
          <w:p w14:paraId="4A2DEF2E" w14:textId="77777777" w:rsidR="00964BFB" w:rsidRPr="00E1335E" w:rsidRDefault="00964BFB" w:rsidP="00FC55C2">
            <w:pPr>
              <w:rPr>
                <w:b/>
              </w:rPr>
            </w:pPr>
            <w:r w:rsidRPr="00964BFB">
              <w:t>Swine Science</w:t>
            </w:r>
          </w:p>
        </w:tc>
        <w:tc>
          <w:tcPr>
            <w:tcW w:w="7380" w:type="dxa"/>
          </w:tcPr>
          <w:p w14:paraId="5F3D8A0E" w14:textId="77777777" w:rsidR="00964BFB" w:rsidRDefault="00964BFB" w:rsidP="00964BFB">
            <w:r>
              <w:rPr>
                <w:i/>
              </w:rPr>
              <w:t>83</w:t>
            </w:r>
            <w:r w:rsidRPr="00FC55C2">
              <w:rPr>
                <w:i/>
              </w:rPr>
              <w:t>% of the faculty that responded to the ques</w:t>
            </w:r>
            <w:r>
              <w:rPr>
                <w:i/>
              </w:rPr>
              <w:t>tion about this course said</w:t>
            </w:r>
            <w:r w:rsidRPr="00FC55C2">
              <w:rPr>
                <w:i/>
              </w:rPr>
              <w:t xml:space="preserve"> no changes were needed</w:t>
            </w:r>
            <w:r>
              <w:t>.</w:t>
            </w:r>
          </w:p>
          <w:p w14:paraId="56E62CD3" w14:textId="77777777" w:rsidR="00964BFB" w:rsidRDefault="00964BFB" w:rsidP="00964BFB">
            <w:r>
              <w:t>The only comment reviewer comment, was a statement that the reviewer would like to see “updates to the course content and some wording revised”. No specifics were given.  The FDRG discussed this comment but could not determine what the reviewer might be referencing in the course that required an update.</w:t>
            </w:r>
          </w:p>
          <w:p w14:paraId="57529083" w14:textId="77777777" w:rsidR="00314014" w:rsidRPr="00E1335E" w:rsidRDefault="00964BFB" w:rsidP="00FC55C2">
            <w:r w:rsidRPr="00314014">
              <w:t>Recommendation:  FDRG recommends no changes.</w:t>
            </w:r>
          </w:p>
        </w:tc>
      </w:tr>
      <w:tr w:rsidR="00314014" w:rsidRPr="00E1335E" w14:paraId="6F4D8251" w14:textId="77777777">
        <w:tc>
          <w:tcPr>
            <w:tcW w:w="2520" w:type="dxa"/>
          </w:tcPr>
          <w:p w14:paraId="4073BCE9" w14:textId="77777777" w:rsidR="0038341E" w:rsidRPr="00E1335E" w:rsidRDefault="0038341E" w:rsidP="0038341E">
            <w:pPr>
              <w:rPr>
                <w:b/>
              </w:rPr>
            </w:pPr>
            <w:r w:rsidRPr="0038341E">
              <w:t>AG-AS 132L</w:t>
            </w:r>
            <w:r>
              <w:br/>
            </w:r>
            <w:r>
              <w:rPr>
                <w:rFonts w:ascii="Helvetica" w:hAnsi="Helvetica" w:cs="Helvetica"/>
                <w:color w:val="050505"/>
                <w:shd w:val="clear" w:color="auto" w:fill="FFFFFF"/>
              </w:rPr>
              <w:t>Livestock Feeding and Nutrition</w:t>
            </w:r>
          </w:p>
        </w:tc>
        <w:tc>
          <w:tcPr>
            <w:tcW w:w="7380" w:type="dxa"/>
          </w:tcPr>
          <w:p w14:paraId="33231DE6" w14:textId="77777777" w:rsidR="0038341E" w:rsidRDefault="0038341E" w:rsidP="0038341E">
            <w:r>
              <w:rPr>
                <w:i/>
              </w:rPr>
              <w:t>91</w:t>
            </w:r>
            <w:r w:rsidRPr="00FC55C2">
              <w:rPr>
                <w:i/>
              </w:rPr>
              <w:t>% of the faculty that responded to the ques</w:t>
            </w:r>
            <w:r>
              <w:rPr>
                <w:i/>
              </w:rPr>
              <w:t>tion about this course said</w:t>
            </w:r>
            <w:r w:rsidRPr="00FC55C2">
              <w:rPr>
                <w:i/>
              </w:rPr>
              <w:t xml:space="preserve"> no changes were needed</w:t>
            </w:r>
            <w:r>
              <w:t>.</w:t>
            </w:r>
          </w:p>
          <w:p w14:paraId="653EBF91" w14:textId="77777777" w:rsidR="0038341E" w:rsidRDefault="0038341E" w:rsidP="0038341E">
            <w:r>
              <w:t>No comments were made by reviewers for this course.</w:t>
            </w:r>
          </w:p>
          <w:p w14:paraId="334814AA" w14:textId="77777777" w:rsidR="00314014" w:rsidRPr="00E1335E" w:rsidRDefault="0038341E" w:rsidP="00FC55C2">
            <w:r w:rsidRPr="00314014">
              <w:t>Recommendation:  FDRG recommends no changes.</w:t>
            </w:r>
          </w:p>
        </w:tc>
      </w:tr>
      <w:tr w:rsidR="00FC55C2" w:rsidRPr="00E1335E" w14:paraId="390AFA52" w14:textId="77777777">
        <w:tc>
          <w:tcPr>
            <w:tcW w:w="2520" w:type="dxa"/>
          </w:tcPr>
          <w:p w14:paraId="0B8D3EFC" w14:textId="77777777" w:rsidR="00FC55C2" w:rsidRDefault="0038341E" w:rsidP="00FC55C2">
            <w:r w:rsidRPr="0038341E">
              <w:t>AG-AS 136L</w:t>
            </w:r>
          </w:p>
          <w:p w14:paraId="44B6100E" w14:textId="77777777" w:rsidR="0038341E" w:rsidRPr="0038341E" w:rsidRDefault="0038341E" w:rsidP="00FC55C2">
            <w:r w:rsidRPr="0038341E">
              <w:t>Animal Health and Sanitation</w:t>
            </w:r>
          </w:p>
        </w:tc>
        <w:tc>
          <w:tcPr>
            <w:tcW w:w="7380" w:type="dxa"/>
          </w:tcPr>
          <w:p w14:paraId="1792C001" w14:textId="77777777" w:rsidR="0038341E" w:rsidRDefault="0038341E" w:rsidP="0038341E">
            <w:r>
              <w:rPr>
                <w:i/>
              </w:rPr>
              <w:t>90</w:t>
            </w:r>
            <w:r w:rsidRPr="00FC55C2">
              <w:rPr>
                <w:i/>
              </w:rPr>
              <w:t>% of the faculty that responded to the ques</w:t>
            </w:r>
            <w:r>
              <w:rPr>
                <w:i/>
              </w:rPr>
              <w:t>tion about this course said</w:t>
            </w:r>
            <w:r w:rsidRPr="00FC55C2">
              <w:rPr>
                <w:i/>
              </w:rPr>
              <w:t xml:space="preserve"> no changes were needed</w:t>
            </w:r>
            <w:r>
              <w:t>.</w:t>
            </w:r>
          </w:p>
          <w:p w14:paraId="73DCB4CF" w14:textId="77777777" w:rsidR="0038341E" w:rsidRDefault="0038341E" w:rsidP="0038341E">
            <w:r>
              <w:t>No comments were made by reviewers for this course.</w:t>
            </w:r>
          </w:p>
          <w:p w14:paraId="75117038" w14:textId="77777777" w:rsidR="00FC55C2" w:rsidRPr="00E1335E" w:rsidRDefault="0038341E" w:rsidP="00FC55C2">
            <w:r w:rsidRPr="00314014">
              <w:t>Recommendation:  FDRG recommends no changes.</w:t>
            </w:r>
          </w:p>
        </w:tc>
      </w:tr>
    </w:tbl>
    <w:p w14:paraId="7531FDDE" w14:textId="77777777" w:rsidR="003A7051" w:rsidRPr="001D4C91" w:rsidRDefault="003A7051" w:rsidP="003A7051"/>
    <w:sectPr w:rsidR="003A7051" w:rsidRPr="001D4C91" w:rsidSect="003A7051">
      <w:footerReference w:type="even" r:id="rId9"/>
      <w:footerReference w:type="default" r:id="rId10"/>
      <w:pgSz w:w="12240" w:h="15840"/>
      <w:pgMar w:top="18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0F173" w14:textId="77777777" w:rsidR="008F58E4" w:rsidRDefault="008F58E4">
      <w:r>
        <w:separator/>
      </w:r>
    </w:p>
  </w:endnote>
  <w:endnote w:type="continuationSeparator" w:id="0">
    <w:p w14:paraId="2DD8C4BA" w14:textId="77777777" w:rsidR="008F58E4" w:rsidRDefault="008F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A709" w14:textId="77777777" w:rsidR="003A7051" w:rsidRDefault="003A7051" w:rsidP="003A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3CB73" w14:textId="77777777" w:rsidR="003A7051" w:rsidRDefault="003A7051" w:rsidP="003A7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9E28" w14:textId="77777777" w:rsidR="003A7051" w:rsidRPr="00D90972" w:rsidRDefault="003A7051" w:rsidP="003A705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38341E">
      <w:rPr>
        <w:rStyle w:val="PageNumber"/>
        <w:noProof/>
      </w:rPr>
      <w:t>1</w:t>
    </w:r>
    <w:r w:rsidRPr="00D90972">
      <w:rPr>
        <w:rStyle w:val="PageNumber"/>
      </w:rPr>
      <w:fldChar w:fldCharType="end"/>
    </w:r>
  </w:p>
  <w:p w14:paraId="69A34F9A" w14:textId="77777777" w:rsidR="003A7051" w:rsidRDefault="003A7051" w:rsidP="003A7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5E62" w14:textId="77777777" w:rsidR="008F58E4" w:rsidRDefault="008F58E4">
      <w:r>
        <w:separator/>
      </w:r>
    </w:p>
  </w:footnote>
  <w:footnote w:type="continuationSeparator" w:id="0">
    <w:p w14:paraId="71F970E0" w14:textId="77777777" w:rsidR="008F58E4" w:rsidRDefault="008F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CA"/>
    <w:multiLevelType w:val="hybridMultilevel"/>
    <w:tmpl w:val="4D3A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17A96"/>
    <w:multiLevelType w:val="hybridMultilevel"/>
    <w:tmpl w:val="41B67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31B65D1E"/>
    <w:multiLevelType w:val="hybridMultilevel"/>
    <w:tmpl w:val="4BD6C9B8"/>
    <w:lvl w:ilvl="0" w:tplc="37089BEE">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37ACF"/>
    <w:multiLevelType w:val="hybridMultilevel"/>
    <w:tmpl w:val="FE34CF58"/>
    <w:lvl w:ilvl="0" w:tplc="D0BEA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80D56"/>
    <w:multiLevelType w:val="hybridMultilevel"/>
    <w:tmpl w:val="81028FDC"/>
    <w:lvl w:ilvl="0" w:tplc="2B1E8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655593"/>
    <w:multiLevelType w:val="hybridMultilevel"/>
    <w:tmpl w:val="51C6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27F65"/>
    <w:multiLevelType w:val="hybridMultilevel"/>
    <w:tmpl w:val="4CCA6C5A"/>
    <w:lvl w:ilvl="0" w:tplc="CA5CDD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76491533">
    <w:abstractNumId w:val="1"/>
  </w:num>
  <w:num w:numId="2" w16cid:durableId="465240798">
    <w:abstractNumId w:val="10"/>
  </w:num>
  <w:num w:numId="3" w16cid:durableId="833641967">
    <w:abstractNumId w:val="6"/>
  </w:num>
  <w:num w:numId="4" w16cid:durableId="1796555042">
    <w:abstractNumId w:val="3"/>
  </w:num>
  <w:num w:numId="5" w16cid:durableId="1973559748">
    <w:abstractNumId w:val="9"/>
  </w:num>
  <w:num w:numId="6" w16cid:durableId="222109880">
    <w:abstractNumId w:val="5"/>
  </w:num>
  <w:num w:numId="7" w16cid:durableId="1878734511">
    <w:abstractNumId w:val="7"/>
  </w:num>
  <w:num w:numId="8" w16cid:durableId="659113181">
    <w:abstractNumId w:val="0"/>
  </w:num>
  <w:num w:numId="9" w16cid:durableId="540752393">
    <w:abstractNumId w:val="2"/>
  </w:num>
  <w:num w:numId="10" w16cid:durableId="807745830">
    <w:abstractNumId w:val="8"/>
  </w:num>
  <w:num w:numId="11" w16cid:durableId="559946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01ED2"/>
    <w:rsid w:val="00035A03"/>
    <w:rsid w:val="00050744"/>
    <w:rsid w:val="00061C15"/>
    <w:rsid w:val="000947B2"/>
    <w:rsid w:val="000A2A2A"/>
    <w:rsid w:val="00102D46"/>
    <w:rsid w:val="00136F75"/>
    <w:rsid w:val="001914F3"/>
    <w:rsid w:val="001979E6"/>
    <w:rsid w:val="00197FEF"/>
    <w:rsid w:val="001A7399"/>
    <w:rsid w:val="001E056C"/>
    <w:rsid w:val="001F4719"/>
    <w:rsid w:val="001F6D66"/>
    <w:rsid w:val="0026430A"/>
    <w:rsid w:val="002C184F"/>
    <w:rsid w:val="002D13A0"/>
    <w:rsid w:val="00314014"/>
    <w:rsid w:val="003660DB"/>
    <w:rsid w:val="0038341E"/>
    <w:rsid w:val="003A7051"/>
    <w:rsid w:val="003D08C5"/>
    <w:rsid w:val="0040507B"/>
    <w:rsid w:val="0044592B"/>
    <w:rsid w:val="004550A7"/>
    <w:rsid w:val="004A385B"/>
    <w:rsid w:val="004A4FEC"/>
    <w:rsid w:val="004B0F2B"/>
    <w:rsid w:val="004C5FF4"/>
    <w:rsid w:val="0059241C"/>
    <w:rsid w:val="005A23D4"/>
    <w:rsid w:val="005A5163"/>
    <w:rsid w:val="00636F09"/>
    <w:rsid w:val="006D28E0"/>
    <w:rsid w:val="007E06CA"/>
    <w:rsid w:val="00814D22"/>
    <w:rsid w:val="00817BF0"/>
    <w:rsid w:val="00856CB1"/>
    <w:rsid w:val="008B57A9"/>
    <w:rsid w:val="008F58E4"/>
    <w:rsid w:val="00913C6C"/>
    <w:rsid w:val="009412AD"/>
    <w:rsid w:val="00960B30"/>
    <w:rsid w:val="00964BFB"/>
    <w:rsid w:val="009A0A00"/>
    <w:rsid w:val="00A41F65"/>
    <w:rsid w:val="00AC68D8"/>
    <w:rsid w:val="00B52342"/>
    <w:rsid w:val="00B83D5E"/>
    <w:rsid w:val="00BA70C2"/>
    <w:rsid w:val="00BB0A8F"/>
    <w:rsid w:val="00BF54D5"/>
    <w:rsid w:val="00C92CF3"/>
    <w:rsid w:val="00CE58AE"/>
    <w:rsid w:val="00D25029"/>
    <w:rsid w:val="00D77A86"/>
    <w:rsid w:val="00DB6034"/>
    <w:rsid w:val="00DF607D"/>
    <w:rsid w:val="00EC559F"/>
    <w:rsid w:val="00EF637D"/>
    <w:rsid w:val="00EF708A"/>
    <w:rsid w:val="00F316E1"/>
    <w:rsid w:val="00F35D1A"/>
    <w:rsid w:val="00F75573"/>
    <w:rsid w:val="00F96F36"/>
    <w:rsid w:val="00FC55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D735F5"/>
  <w15:chartTrackingRefBased/>
  <w15:docId w15:val="{9D675BC6-7858-C14F-BA9A-D42B6B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F2B"/>
    <w:pPr>
      <w:spacing w:after="120"/>
    </w:pPr>
    <w:rPr>
      <w:rFonts w:ascii="Arial" w:hAnsi="Arial"/>
      <w:sz w:val="22"/>
      <w:szCs w:val="24"/>
    </w:rPr>
  </w:style>
  <w:style w:type="paragraph" w:styleId="Heading1">
    <w:name w:val="heading 1"/>
    <w:basedOn w:val="Normal"/>
    <w:next w:val="Normal"/>
    <w:link w:val="Heading1Char"/>
    <w:qFormat/>
    <w:rsid w:val="004B0F2B"/>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4B0F2B"/>
    <w:pPr>
      <w:keepNext/>
      <w:spacing w:before="240" w:after="60"/>
      <w:outlineLvl w:val="1"/>
    </w:pPr>
    <w:rPr>
      <w:rFonts w:eastAsia="Times New Roman"/>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6D28E0"/>
    <w:rPr>
      <w:sz w:val="16"/>
      <w:szCs w:val="16"/>
    </w:r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59241C"/>
    <w:rPr>
      <w:color w:val="4472C4"/>
      <w:u w:val="single"/>
    </w:rPr>
  </w:style>
  <w:style w:type="character" w:styleId="FollowedHyperlink">
    <w:name w:val="FollowedHyperlink"/>
    <w:rsid w:val="00DF607D"/>
    <w:rPr>
      <w:color w:val="954F72"/>
      <w:u w:val="single"/>
    </w:rPr>
  </w:style>
  <w:style w:type="paragraph" w:styleId="ListParagraph">
    <w:name w:val="List Paragraph"/>
    <w:basedOn w:val="Normal"/>
    <w:qFormat/>
    <w:rsid w:val="00636F09"/>
    <w:pPr>
      <w:ind w:left="720"/>
    </w:pPr>
  </w:style>
  <w:style w:type="character" w:customStyle="1" w:styleId="Heading1Char">
    <w:name w:val="Heading 1 Char"/>
    <w:link w:val="Heading1"/>
    <w:rsid w:val="004B0F2B"/>
    <w:rPr>
      <w:rFonts w:ascii="Calibri Light" w:eastAsia="Times New Roman" w:hAnsi="Calibri Light" w:cs="Times New Roman"/>
      <w:b/>
      <w:bCs/>
      <w:kern w:val="32"/>
      <w:sz w:val="32"/>
      <w:szCs w:val="32"/>
    </w:rPr>
  </w:style>
  <w:style w:type="character" w:customStyle="1" w:styleId="Heading2Char">
    <w:name w:val="Heading 2 Char"/>
    <w:link w:val="Heading2"/>
    <w:rsid w:val="004B0F2B"/>
    <w:rPr>
      <w:rFonts w:ascii="Arial" w:eastAsia="Times New Roman" w:hAnsi="Arial" w:cs="Times New Roman"/>
      <w:b/>
      <w:bCs/>
      <w:iCs/>
      <w:sz w:val="26"/>
      <w:szCs w:val="26"/>
    </w:rPr>
  </w:style>
  <w:style w:type="paragraph" w:customStyle="1" w:styleId="Numberlist-level1">
    <w:name w:val="Number list - level 1"/>
    <w:basedOn w:val="Normal"/>
    <w:qFormat/>
    <w:rsid w:val="003D08C5"/>
    <w:pPr>
      <w:numPr>
        <w:numId w:val="11"/>
      </w:numPr>
      <w:ind w:left="360"/>
    </w:pPr>
  </w:style>
  <w:style w:type="character" w:styleId="UnresolvedMention">
    <w:name w:val="Unresolved Mention"/>
    <w:uiPriority w:val="99"/>
    <w:semiHidden/>
    <w:unhideWhenUsed/>
    <w:rsid w:val="000A2A2A"/>
    <w:rPr>
      <w:color w:val="605E5C"/>
      <w:shd w:val="clear" w:color="auto" w:fill="E1DFDD"/>
    </w:rPr>
  </w:style>
  <w:style w:type="paragraph" w:styleId="CommentText">
    <w:name w:val="annotation text"/>
    <w:basedOn w:val="Normal"/>
    <w:link w:val="CommentTextChar"/>
    <w:rsid w:val="002D13A0"/>
    <w:rPr>
      <w:sz w:val="20"/>
      <w:szCs w:val="20"/>
    </w:rPr>
  </w:style>
  <w:style w:type="character" w:customStyle="1" w:styleId="CommentTextChar">
    <w:name w:val="Comment Text Char"/>
    <w:basedOn w:val="DefaultParagraphFont"/>
    <w:link w:val="CommentText"/>
    <w:rsid w:val="002D13A0"/>
    <w:rPr>
      <w:rFonts w:ascii="Arial" w:hAnsi="Arial"/>
    </w:rPr>
  </w:style>
  <w:style w:type="paragraph" w:styleId="CommentSubject">
    <w:name w:val="annotation subject"/>
    <w:basedOn w:val="CommentText"/>
    <w:next w:val="CommentText"/>
    <w:link w:val="CommentSubjectChar"/>
    <w:rsid w:val="002D13A0"/>
    <w:rPr>
      <w:b/>
      <w:bCs/>
    </w:rPr>
  </w:style>
  <w:style w:type="character" w:customStyle="1" w:styleId="CommentSubjectChar">
    <w:name w:val="Comment Subject Char"/>
    <w:basedOn w:val="CommentTextChar"/>
    <w:link w:val="CommentSubject"/>
    <w:rsid w:val="002D13A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373E-E3D9-344D-8144-92A8B655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Academic Senate for California Community Colleges</Company>
  <LinksUpToDate>false</LinksUpToDate>
  <CharactersWithSpaces>6223</CharactersWithSpaces>
  <SharedDoc>false</SharedDoc>
  <HLinks>
    <vt:vector size="6" baseType="variant">
      <vt:variant>
        <vt:i4>1376325</vt:i4>
      </vt:variant>
      <vt:variant>
        <vt:i4>0</vt:i4>
      </vt:variant>
      <vt:variant>
        <vt:i4>0</vt:i4>
      </vt:variant>
      <vt:variant>
        <vt:i4>5</vt:i4>
      </vt:variant>
      <vt:variant>
        <vt:lpwstr>https://c-idsystem.org/transfer-efforts/</vt:lpwstr>
      </vt:variant>
      <vt:variant>
        <vt:lpwstr>tablepress-1-name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dc:creator>
  <cp:keywords/>
  <cp:lastModifiedBy>Katie Nash</cp:lastModifiedBy>
  <cp:revision>4</cp:revision>
  <dcterms:created xsi:type="dcterms:W3CDTF">2025-04-08T18:15:00Z</dcterms:created>
  <dcterms:modified xsi:type="dcterms:W3CDTF">2025-04-09T20:32:00Z</dcterms:modified>
</cp:coreProperties>
</file>